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FC6266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FC6266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31</w:t>
      </w:r>
      <w:r w:rsidR="008B40BC">
        <w:rPr>
          <w:sz w:val="28"/>
        </w:rPr>
        <w:t xml:space="preserve">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8B40BC">
      <w:pPr>
        <w:pStyle w:val="BodyTextIndent"/>
        <w:ind w:firstLine="708"/>
        <w:jc w:val="both"/>
        <w:rPr>
          <w:sz w:val="28"/>
          <w:szCs w:val="28"/>
        </w:rPr>
      </w:pPr>
      <w:r w:rsidRPr="005D4E85">
        <w:rPr>
          <w:sz w:val="28"/>
          <w:szCs w:val="28"/>
        </w:rPr>
        <w:t>Байрамо</w:t>
      </w:r>
      <w:r w:rsidRPr="005D4E85">
        <w:rPr>
          <w:sz w:val="28"/>
          <w:szCs w:val="28"/>
        </w:rPr>
        <w:t xml:space="preserve">ва Фаиля Рамисовича, </w:t>
      </w:r>
      <w:r w:rsidR="00FC6266">
        <w:rPr>
          <w:sz w:val="28"/>
          <w:szCs w:val="28"/>
        </w:rPr>
        <w:t>***</w:t>
      </w:r>
      <w:r w:rsidRPr="002F5343" w:rsidR="002F5343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B41E25">
        <w:rPr>
          <w:sz w:val="28"/>
          <w:szCs w:val="28"/>
        </w:rPr>
        <w:t>Байрамов Ф.Р.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Pr="005D4E85" w:rsidR="00B41E25">
        <w:rPr>
          <w:sz w:val="28"/>
          <w:szCs w:val="28"/>
        </w:rPr>
        <w:t>конкурсным управляющим ООО «ПОРТ», находящегося по адресу: ХМАО-Югра</w:t>
      </w:r>
      <w:r w:rsidR="00B41E25">
        <w:rPr>
          <w:sz w:val="28"/>
          <w:szCs w:val="28"/>
        </w:rPr>
        <w:t xml:space="preserve"> г.Нягань, ул.Лазарева дом 14,1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2F5343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B41E25">
        <w:rPr>
          <w:sz w:val="28"/>
          <w:szCs w:val="28"/>
        </w:rPr>
        <w:t>Байрамов Ф.Р.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</w:t>
      </w:r>
      <w:r>
        <w:rPr>
          <w:spacing w:val="-2"/>
          <w:sz w:val="28"/>
          <w:szCs w:val="28"/>
          <w:lang w:val="x-none"/>
        </w:rPr>
        <w:t xml:space="preserve">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, </w:t>
      </w:r>
      <w:r w:rsidR="002F5343">
        <w:rPr>
          <w:spacing w:val="-2"/>
          <w:sz w:val="28"/>
          <w:szCs w:val="28"/>
        </w:rPr>
        <w:t>о времени и месте рассмотрения дела извещен надлежащим образом</w:t>
      </w:r>
      <w:r w:rsidRPr="00F53659">
        <w:rPr>
          <w:spacing w:val="-2"/>
          <w:sz w:val="28"/>
          <w:szCs w:val="28"/>
          <w:lang w:val="x-none"/>
        </w:rPr>
        <w:t>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B41E25">
        <w:rPr>
          <w:sz w:val="28"/>
          <w:szCs w:val="28"/>
        </w:rPr>
        <w:t>Байрамова Ф.Р.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</w:t>
      </w:r>
      <w:r>
        <w:rPr>
          <w:sz w:val="28"/>
        </w:rPr>
        <w:t>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</w:t>
      </w:r>
      <w:r>
        <w:rPr>
          <w:sz w:val="28"/>
        </w:rPr>
        <w:t>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</w:t>
      </w:r>
      <w:r w:rsidRPr="001D6C8B">
        <w:rPr>
          <w:sz w:val="28"/>
        </w:rPr>
        <w:t>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</w:t>
      </w:r>
      <w:r w:rsidRPr="001D6C8B">
        <w:rPr>
          <w:sz w:val="28"/>
        </w:rPr>
        <w:t>водится исчисление авансового платежа</w:t>
      </w:r>
      <w:r w:rsidR="002F5343">
        <w:rPr>
          <w:sz w:val="28"/>
        </w:rPr>
        <w:t>.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Pr="005D4E85" w:rsidR="00B41E25">
        <w:rPr>
          <w:sz w:val="28"/>
          <w:szCs w:val="28"/>
        </w:rPr>
        <w:t>ПОРТ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8B40BC">
        <w:rPr>
          <w:sz w:val="28"/>
        </w:rPr>
        <w:t>22.09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41E25">
        <w:rPr>
          <w:sz w:val="28"/>
          <w:szCs w:val="28"/>
        </w:rPr>
        <w:t>Байрамова Ф.Р.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41E25">
        <w:rPr>
          <w:sz w:val="28"/>
          <w:szCs w:val="28"/>
        </w:rPr>
        <w:t>2585Ю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B40BC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</w:t>
      </w:r>
      <w:r w:rsidRPr="00102A5D">
        <w:rPr>
          <w:sz w:val="28"/>
          <w:szCs w:val="28"/>
        </w:rPr>
        <w:t>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B41E25">
        <w:rPr>
          <w:sz w:val="28"/>
          <w:szCs w:val="28"/>
        </w:rPr>
        <w:t>Байрамовым Ф.Р.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B41E25">
        <w:rPr>
          <w:sz w:val="28"/>
          <w:szCs w:val="28"/>
        </w:rPr>
        <w:t>17</w:t>
      </w:r>
      <w:r w:rsidR="008B40BC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Pr="005D4E85" w:rsidR="00B41E25">
        <w:rPr>
          <w:sz w:val="28"/>
          <w:szCs w:val="28"/>
        </w:rPr>
        <w:t>конкурсным управляющим ООО «ПОРТ»</w:t>
      </w:r>
      <w:r w:rsidRPr="00327ADE">
        <w:rPr>
          <w:sz w:val="28"/>
          <w:szCs w:val="28"/>
        </w:rPr>
        <w:t xml:space="preserve"> является </w:t>
      </w:r>
      <w:r w:rsidR="00B41E25">
        <w:rPr>
          <w:sz w:val="28"/>
          <w:szCs w:val="28"/>
        </w:rPr>
        <w:t>Байрамов Ф.Р.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Указанные доказательства были оценены в совок</w:t>
      </w:r>
      <w:r w:rsidRPr="00102A5D">
        <w:rPr>
          <w:sz w:val="28"/>
          <w:szCs w:val="28"/>
        </w:rPr>
        <w:t xml:space="preserve">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B41E25">
        <w:rPr>
          <w:sz w:val="28"/>
          <w:szCs w:val="28"/>
        </w:rPr>
        <w:t>Байрамова Ф.Р.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</w:t>
      </w:r>
      <w:r w:rsidRPr="00102A5D">
        <w:rPr>
          <w:sz w:val="28"/>
          <w:szCs w:val="28"/>
        </w:rPr>
        <w:t>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B41E25">
        <w:rPr>
          <w:sz w:val="28"/>
          <w:szCs w:val="28"/>
        </w:rPr>
        <w:t>Байрамову Ф.Р.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 xml:space="preserve">мировой судья учитывает характер </w:t>
      </w:r>
      <w:r w:rsidRPr="004913D4">
        <w:rPr>
          <w:sz w:val="28"/>
        </w:rPr>
        <w:t>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</w:t>
      </w:r>
      <w:r w:rsidRPr="004913D4">
        <w:rPr>
          <w:sz w:val="28"/>
        </w:rPr>
        <w:t>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</w:t>
      </w:r>
      <w:r>
        <w:rPr>
          <w:sz w:val="28"/>
        </w:rPr>
        <w:t>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B41E25">
        <w:rPr>
          <w:sz w:val="28"/>
          <w:szCs w:val="28"/>
        </w:rPr>
        <w:t>Байрамову Ф.Р.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</w:t>
      </w:r>
      <w:r w:rsidRPr="004913D4">
        <w:rPr>
          <w:sz w:val="28"/>
        </w:rPr>
        <w:t>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5D4E85" w:rsidR="00B41E25">
        <w:rPr>
          <w:sz w:val="28"/>
          <w:szCs w:val="28"/>
        </w:rPr>
        <w:t>Байрамова Фаиля Рамисовича</w:t>
      </w:r>
      <w:r>
        <w:rPr>
          <w:sz w:val="28"/>
        </w:rPr>
        <w:t xml:space="preserve"> признать </w:t>
      </w:r>
      <w:r>
        <w:rPr>
          <w:sz w:val="28"/>
        </w:rPr>
        <w:t>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</w:t>
      </w:r>
      <w:r>
        <w:rPr>
          <w:sz w:val="28"/>
        </w:rPr>
        <w:t>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</w:t>
      </w:r>
      <w:r>
        <w:rPr>
          <w:sz w:val="28"/>
        </w:rPr>
        <w:t>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266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2F5343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D4E85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224C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41E25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5942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C6266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A5E0-B4FD-4318-A9AE-77DAFDAC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